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08A" w:rsidRDefault="00C5708A" w:rsidP="00C5708A">
      <w:pPr>
        <w:spacing w:after="0"/>
      </w:pPr>
      <w:bookmarkStart w:id="0" w:name="_GoBack"/>
      <w:bookmarkEnd w:id="0"/>
      <w:r>
        <w:t>Charleston County Emergency Operations Center</w:t>
      </w:r>
    </w:p>
    <w:p w:rsidR="00C5708A" w:rsidRDefault="00C5708A" w:rsidP="00C5708A">
      <w:pPr>
        <w:spacing w:after="0"/>
      </w:pPr>
      <w:r>
        <w:t>8500 Palmetto Commerce Parkway</w:t>
      </w:r>
    </w:p>
    <w:p w:rsidR="00C5708A" w:rsidRDefault="00C5708A" w:rsidP="00C5708A">
      <w:pPr>
        <w:spacing w:after="0"/>
      </w:pPr>
      <w:r>
        <w:t>North Charleston, SC 29456</w:t>
      </w:r>
    </w:p>
    <w:p w:rsidR="005C54A3" w:rsidRDefault="00FF222E">
      <w:r>
        <w:rPr>
          <w:noProof/>
        </w:rPr>
        <w:drawing>
          <wp:inline distT="0" distB="0" distL="0" distR="0">
            <wp:extent cx="5810250" cy="4409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 map of ES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43" cy="442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2E" w:rsidRDefault="00FF222E"/>
    <w:p w:rsidR="00FF222E" w:rsidRDefault="00FF222E">
      <w:r>
        <w:rPr>
          <w:noProof/>
        </w:rPr>
        <w:lastRenderedPageBreak/>
        <w:drawing>
          <wp:inline distT="0" distB="0" distL="0" distR="0">
            <wp:extent cx="5943600" cy="3401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drange map of ES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2E" w:rsidRDefault="00FF222E"/>
    <w:p w:rsidR="00FF222E" w:rsidRDefault="00FF222E">
      <w:r>
        <w:rPr>
          <w:noProof/>
        </w:rPr>
        <w:drawing>
          <wp:inline distT="0" distB="0" distL="0" distR="0">
            <wp:extent cx="5943600" cy="30410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se up view of ES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2E" w:rsidRDefault="00FF222E"/>
    <w:p w:rsidR="00FF222E" w:rsidRDefault="00FF222E">
      <w:r>
        <w:rPr>
          <w:noProof/>
        </w:rPr>
        <w:lastRenderedPageBreak/>
        <w:drawing>
          <wp:inline distT="0" distB="0" distL="0" distR="0">
            <wp:extent cx="5943600" cy="41827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rial view ESB highlight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2E" w:rsidRDefault="00FF222E">
      <w:r>
        <w:t xml:space="preserve">Highlighted area is for you to park.  The front door is where the blue arrow points.  </w:t>
      </w:r>
    </w:p>
    <w:sectPr w:rsidR="00FF22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22E"/>
    <w:rsid w:val="005C54A3"/>
    <w:rsid w:val="00C5708A"/>
    <w:rsid w:val="00D25248"/>
    <w:rsid w:val="00FF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F5E07-C248-439F-8FEB-FC7936E6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Charleston County Government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M. Ong</dc:creator>
  <cp:keywords/>
  <dc:description/>
  <cp:lastModifiedBy>Will Rochester</cp:lastModifiedBy>
  <cp:revision>2</cp:revision>
  <dcterms:created xsi:type="dcterms:W3CDTF">2021-07-19T03:35:00Z</dcterms:created>
  <dcterms:modified xsi:type="dcterms:W3CDTF">2021-07-19T03:35:00Z</dcterms:modified>
</cp:coreProperties>
</file>